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FF" w:rsidRDefault="00C771FF" w:rsidP="00C771FF">
      <w:pPr>
        <w:pStyle w:val="UObjet"/>
        <w:spacing w:after="360"/>
        <w:ind w:left="0"/>
        <w:jc w:val="center"/>
        <w:rPr>
          <w:rFonts w:ascii="Lucida Sans" w:hAnsi="Lucida Sans"/>
          <w:b/>
          <w:color w:val="367B2A"/>
        </w:rPr>
      </w:pPr>
      <w:r>
        <w:rPr>
          <w:rFonts w:ascii="Lucida Sans" w:hAnsi="Lucida Sans"/>
          <w:b/>
          <w:color w:val="367B2A"/>
        </w:rPr>
        <w:t>MATHEMATIQUES</w:t>
      </w:r>
    </w:p>
    <w:p w:rsidR="00C771FF" w:rsidRPr="00AF382E" w:rsidRDefault="00C771FF" w:rsidP="00C771FF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  <w:r w:rsidRPr="00AF382E">
        <w:rPr>
          <w:rFonts w:ascii="Lucida Sans" w:hAnsi="Lucida Sans"/>
          <w:sz w:val="32"/>
          <w:szCs w:val="32"/>
        </w:rPr>
        <w:t xml:space="preserve">Les </w:t>
      </w:r>
      <w:r>
        <w:rPr>
          <w:rFonts w:ascii="Lucida Sans" w:hAnsi="Lucida Sans"/>
          <w:sz w:val="32"/>
          <w:szCs w:val="32"/>
        </w:rPr>
        <w:t>mathématiques sont intégrées au pôle Sciences et ingénierie.</w:t>
      </w:r>
    </w:p>
    <w:tbl>
      <w:tblPr>
        <w:tblpPr w:leftFromText="141" w:rightFromText="141" w:vertAnchor="text" w:horzAnchor="margin" w:tblpX="340" w:tblpY="169"/>
        <w:tblW w:w="141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9"/>
        <w:gridCol w:w="3145"/>
      </w:tblGrid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 w:rsidRPr="00E53E9C">
              <w:rPr>
                <w:rFonts w:ascii="Lucida Sans" w:hAnsi="Lucida Sans"/>
                <w:sz w:val="28"/>
                <w:szCs w:val="28"/>
              </w:rPr>
              <w:t>Algèbre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512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  <w:hideMark/>
          </w:tcPr>
          <w:p w:rsidR="00C771FF" w:rsidRPr="004D0D51" w:rsidRDefault="00C771FF" w:rsidP="00884984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/>
                <w:sz w:val="28"/>
                <w:szCs w:val="28"/>
              </w:rPr>
              <w:t>Analyse, équations, fonctions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  <w:hideMark/>
          </w:tcPr>
          <w:p w:rsidR="00C771FF" w:rsidRPr="004D0D51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/>
                <w:sz w:val="28"/>
                <w:szCs w:val="28"/>
              </w:rPr>
              <w:t>515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  <w:hideMark/>
          </w:tcPr>
          <w:p w:rsidR="00C771FF" w:rsidRPr="004D0D51" w:rsidRDefault="00C771FF" w:rsidP="00884984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Arithmétique (opérations de base, calcul, nombres)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  <w:hideMark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 w:rsidRPr="004D0D51">
              <w:rPr>
                <w:rFonts w:ascii="Lucida Sans" w:hAnsi="Lucida Sans" w:cs="Arial"/>
                <w:sz w:val="28"/>
                <w:szCs w:val="28"/>
              </w:rPr>
              <w:t>5</w:t>
            </w:r>
            <w:r>
              <w:rPr>
                <w:rFonts w:ascii="Lucida Sans" w:hAnsi="Lucida Sans" w:cs="Arial"/>
                <w:sz w:val="28"/>
                <w:szCs w:val="28"/>
              </w:rPr>
              <w:t>13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Histoire des mathématiques</w:t>
            </w:r>
            <w:r w:rsidRPr="004D0D51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510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Histoire des sciences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509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Mathématiques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510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Mathématiques (étude et enseignement)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 w:rsidRPr="00E53E9C">
              <w:rPr>
                <w:rFonts w:ascii="Lucida Sans" w:hAnsi="Lucida Sans" w:cs="Arial"/>
                <w:sz w:val="28"/>
                <w:szCs w:val="28"/>
              </w:rPr>
              <w:t>510.7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620CC2">
              <w:rPr>
                <w:rFonts w:ascii="Lucida Sans" w:hAnsi="Lucida Sans" w:cs="Arial"/>
                <w:sz w:val="28"/>
                <w:szCs w:val="28"/>
              </w:rPr>
              <w:t>Mathématiques de l'informatique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 w:rsidRPr="00620CC2">
              <w:rPr>
                <w:rFonts w:ascii="Lucida Sans" w:hAnsi="Lucida Sans" w:cs="Arial"/>
                <w:sz w:val="28"/>
                <w:szCs w:val="28"/>
              </w:rPr>
              <w:t>621.390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620CC2">
              <w:rPr>
                <w:rFonts w:ascii="Lucida Sans" w:hAnsi="Lucida Sans" w:cs="Arial"/>
                <w:sz w:val="28"/>
                <w:szCs w:val="28"/>
              </w:rPr>
              <w:t>Mathématiques financières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519</w:t>
            </w:r>
            <w:r w:rsidRPr="004D0D51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620CC2">
              <w:rPr>
                <w:rFonts w:ascii="Lucida Sans" w:hAnsi="Lucida Sans" w:cs="Arial"/>
                <w:sz w:val="28"/>
                <w:szCs w:val="28"/>
              </w:rPr>
              <w:t>Probabilités et mathématiques appliquées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519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05906" w:rsidRDefault="00C771FF" w:rsidP="00884984">
            <w:pPr>
              <w:ind w:left="360"/>
              <w:rPr>
                <w:rFonts w:ascii="Lucida Sans" w:hAnsi="Lucida Sans"/>
                <w:sz w:val="28"/>
                <w:szCs w:val="28"/>
              </w:rPr>
            </w:pPr>
            <w:r w:rsidRPr="00620CC2">
              <w:rPr>
                <w:rFonts w:ascii="Lucida Sans" w:hAnsi="Lucida Sans"/>
                <w:sz w:val="28"/>
                <w:szCs w:val="28"/>
              </w:rPr>
              <w:t>Sciences généralités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C771FF" w:rsidRPr="00405906" w:rsidRDefault="00C771FF" w:rsidP="00884984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>500</w:t>
            </w:r>
          </w:p>
        </w:tc>
      </w:tr>
      <w:tr w:rsidR="00C771FF" w:rsidRPr="00B0543A" w:rsidTr="00884984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771FF" w:rsidRPr="004D0D51" w:rsidRDefault="00C771FF" w:rsidP="00884984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415433">
              <w:rPr>
                <w:rFonts w:ascii="Lucida Sans" w:hAnsi="Lucida Sans" w:cs="Arial"/>
                <w:sz w:val="28"/>
                <w:szCs w:val="28"/>
              </w:rPr>
              <w:t>Statistiques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771FF" w:rsidRPr="00654CC2" w:rsidRDefault="00C771FF" w:rsidP="0088498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519</w:t>
            </w:r>
          </w:p>
        </w:tc>
      </w:tr>
    </w:tbl>
    <w:p w:rsidR="007B2EA4" w:rsidRDefault="007B2EA4">
      <w:bookmarkStart w:id="0" w:name="_GoBack"/>
      <w:bookmarkEnd w:id="0"/>
    </w:p>
    <w:sectPr w:rsidR="007B2EA4" w:rsidSect="00654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14" w:code="8"/>
      <w:pgMar w:top="-1134" w:right="1247" w:bottom="2835" w:left="1134" w:header="567" w:footer="3023" w:gutter="0"/>
      <w:cols w:space="708"/>
      <w:docGrid w:linePitch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7A" w:rsidRDefault="009624EA">
      <w:r>
        <w:separator/>
      </w:r>
    </w:p>
  </w:endnote>
  <w:endnote w:type="continuationSeparator" w:id="0">
    <w:p w:rsidR="0072027A" w:rsidRDefault="009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C512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6" w:rsidRPr="00FA05D7" w:rsidRDefault="00C771FF" w:rsidP="00276316">
    <w:pPr>
      <w:pStyle w:val="Pieddepage"/>
      <w:tabs>
        <w:tab w:val="center" w:pos="7768"/>
      </w:tabs>
      <w:ind w:left="720"/>
      <w:rPr>
        <w:rFonts w:ascii="Lucida Sans" w:hAnsi="Lucida Sans"/>
        <w:color w:val="E4253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61453" wp14:editId="3BE6A119">
              <wp:simplePos x="0" y="0"/>
              <wp:positionH relativeFrom="column">
                <wp:posOffset>6871970</wp:posOffset>
              </wp:positionH>
              <wp:positionV relativeFrom="paragraph">
                <wp:posOffset>1378841</wp:posOffset>
              </wp:positionV>
              <wp:extent cx="2896235" cy="431165"/>
              <wp:effectExtent l="0" t="0" r="0" b="698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F88" w:rsidRPr="00FA6BAD" w:rsidRDefault="00C771FF" w:rsidP="00DE5F88">
                          <w:pPr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</w:pPr>
                          <w:r w:rsidRPr="00FA6BAD"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  <w:t>Bibliothèque de Sénart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614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41.1pt;margin-top:108.55pt;width:228.0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a3KAIAACIEAAAOAAAAZHJzL2Uyb0RvYy54bWysU0tv2zAMvg/YfxB0X/zIo4kRp+jSZRjQ&#10;PYBul91kWY6FyaImKbHTXz9KTtNsuw3zQSBN8tPHj9T6dugUOQrrJOiSZpOUEqE51FLvS/rt6+7N&#10;khLnma6ZAi1KehKO3m5ev1r3phA5tKBqYQmCaFf0pqSt96ZIEsdb0TE3ASM0BhuwHfPo2n1SW9Yj&#10;eqeSPE0XSQ+2Nha4cA7/3o9Buon4TSO4/9w0TniiSorcfDxtPKtwJps1K/aWmVbyMw32Dyw6JjVe&#10;eoG6Z56Rg5V/QXWSW3DQ+AmHLoGmkVzEHrCbLP2jm8eWGRF7QXGcucjk/h8s/3T8YomsSzpNbyjR&#10;rMMhfcdRkVoQLwYvSB5E6o0rMPfRYLYf3sKAw44NO/MA/IcjGrYt03txZy30rWA1ksxCZXJVOuK4&#10;AFL1H6HGu9jBQwQaGtsFBVETgug4rNNlQMiDcPyZL1eLfDqnhGNsNs2yxTxewYrnamOdfy+gI8Eo&#10;qcUFiOjs+OB8YMOK55RwmQMl651UKjp2X22VJUeGy7KL3xn9tzSlSV/S1TyfR2QNoT7uUSc9LrOS&#10;XUmXafhCOSuCGu90HW3PpBptZKL0WZ6gyKiNH6oBE4NmFdQnFMrCuLT4yNBowT5R0uPCltT9PDAr&#10;KFEfNIq9ymazsOHRmc1vcnTsdaS6jjDNEaqknpLR3Pr4KgJfDXc4lEZGvV6YnLniIkYZz48mbPq1&#10;H7NenvbmFwAAAP//AwBQSwMEFAAGAAgAAAAhAKcV4XfgAAAADQEAAA8AAABkcnMvZG93bnJldi54&#10;bWxMj8FOg0AQhu8mvsNmTLwYu0ClILI0aqLx2toHGNgpENldwm4LfXunJz3+M1/++abcLmYQZ5p8&#10;76yCeBWBINs43dtWweH74zEH4QNajYOzpOBCHrbV7U2JhXaz3dF5H1rBJdYXqKALYSyk9E1HBv3K&#10;jWR5d3STwcBxaqWecOZyM8gkijbSYG/5QocjvXfU/OxPRsHxa35In+f6Mxyy3dPmDfusdhel7u+W&#10;1xcQgZbwB8NVn9WhYqfanaz2YuAc5UnCrIIkzmIQVyRd52sQNY/yNAJZlfL/F9UvAAAA//8DAFBL&#10;AQItABQABgAIAAAAIQC2gziS/gAAAOEBAAATAAAAAAAAAAAAAAAAAAAAAABbQ29udGVudF9UeXBl&#10;c10ueG1sUEsBAi0AFAAGAAgAAAAhADj9If/WAAAAlAEAAAsAAAAAAAAAAAAAAAAALwEAAF9yZWxz&#10;Ly5yZWxzUEsBAi0AFAAGAAgAAAAhAIzWZrcoAgAAIgQAAA4AAAAAAAAAAAAAAAAALgIAAGRycy9l&#10;Mm9Eb2MueG1sUEsBAi0AFAAGAAgAAAAhAKcV4XfgAAAADQEAAA8AAAAAAAAAAAAAAAAAggQAAGRy&#10;cy9kb3ducmV2LnhtbFBLBQYAAAAABAAEAPMAAACPBQAAAAA=&#10;" stroked="f">
              <v:textbox>
                <w:txbxContent>
                  <w:p w:rsidR="00DE5F88" w:rsidRPr="00FA6BAD" w:rsidRDefault="00C771FF" w:rsidP="00DE5F88">
                    <w:pPr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</w:pPr>
                    <w:r w:rsidRPr="00FA6BAD"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  <w:t>Bibliothèque de Sénart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BF19F8" wp14:editId="5354096C">
          <wp:simplePos x="0" y="0"/>
          <wp:positionH relativeFrom="column">
            <wp:posOffset>-204470</wp:posOffset>
          </wp:positionH>
          <wp:positionV relativeFrom="paragraph">
            <wp:posOffset>1187450</wp:posOffset>
          </wp:positionV>
          <wp:extent cx="1733550" cy="754380"/>
          <wp:effectExtent l="0" t="0" r="0" b="7620"/>
          <wp:wrapNone/>
          <wp:docPr id="3" name="Image 3" descr="Affiche_adm_logo_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iche_adm_logo_U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C512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7A" w:rsidRDefault="009624EA">
      <w:r>
        <w:separator/>
      </w:r>
    </w:p>
  </w:footnote>
  <w:footnote w:type="continuationSeparator" w:id="0">
    <w:p w:rsidR="0072027A" w:rsidRDefault="0096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C512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531" w:rsidRDefault="00C512F7">
    <w:pPr>
      <w:pStyle w:val="En-tte"/>
    </w:pPr>
  </w:p>
  <w:p w:rsidR="00D77531" w:rsidRDefault="00C771F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628EE" wp14:editId="30CD1D4F">
          <wp:simplePos x="0" y="0"/>
          <wp:positionH relativeFrom="column">
            <wp:posOffset>-734695</wp:posOffset>
          </wp:positionH>
          <wp:positionV relativeFrom="paragraph">
            <wp:posOffset>12098655</wp:posOffset>
          </wp:positionV>
          <wp:extent cx="10739120" cy="1099820"/>
          <wp:effectExtent l="0" t="0" r="5080" b="508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" t="11407" r="427"/>
                  <a:stretch/>
                </pic:blipFill>
                <pic:spPr bwMode="auto">
                  <a:xfrm>
                    <a:off x="0" y="0"/>
                    <a:ext cx="1073912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C512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FF"/>
    <w:rsid w:val="0072027A"/>
    <w:rsid w:val="007B2EA4"/>
    <w:rsid w:val="009624EA"/>
    <w:rsid w:val="00C512F7"/>
    <w:rsid w:val="00C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2C1DB-1135-4D72-B1E7-D22E8958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FF"/>
    <w:pPr>
      <w:spacing w:after="0" w:line="240" w:lineRule="auto"/>
    </w:pPr>
    <w:rPr>
      <w:rFonts w:ascii="Lucida Bright" w:eastAsia="Times New Roman" w:hAnsi="Lucida Bright" w:cs="Times New Roman"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C771FF"/>
  </w:style>
  <w:style w:type="character" w:customStyle="1" w:styleId="En-tteCar">
    <w:name w:val="En-tête Car"/>
    <w:basedOn w:val="Policepardfaut"/>
    <w:link w:val="En-tte"/>
    <w:semiHidden/>
    <w:rsid w:val="00C771FF"/>
    <w:rPr>
      <w:rFonts w:ascii="Lucida Bright" w:eastAsia="Times New Roman" w:hAnsi="Lucida Bright" w:cs="Times New Roman"/>
      <w:sz w:val="5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C771FF"/>
    <w:rPr>
      <w:sz w:val="44"/>
    </w:rPr>
  </w:style>
  <w:style w:type="character" w:customStyle="1" w:styleId="PieddepageCar">
    <w:name w:val="Pied de page Car"/>
    <w:basedOn w:val="Policepardfaut"/>
    <w:link w:val="Pieddepage"/>
    <w:semiHidden/>
    <w:rsid w:val="00C771FF"/>
    <w:rPr>
      <w:rFonts w:ascii="Lucida Bright" w:eastAsia="Times New Roman" w:hAnsi="Lucida Bright" w:cs="Times New Roman"/>
      <w:sz w:val="44"/>
      <w:szCs w:val="24"/>
      <w:lang w:eastAsia="fr-FR"/>
    </w:rPr>
  </w:style>
  <w:style w:type="paragraph" w:customStyle="1" w:styleId="UObjet">
    <w:name w:val="U_Objet"/>
    <w:basedOn w:val="Normal"/>
    <w:rsid w:val="00C771FF"/>
    <w:pPr>
      <w:ind w:left="45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Gautheron</dc:creator>
  <cp:lastModifiedBy>Trevor Garcia</cp:lastModifiedBy>
  <cp:revision>2</cp:revision>
  <dcterms:created xsi:type="dcterms:W3CDTF">2018-06-29T13:41:00Z</dcterms:created>
  <dcterms:modified xsi:type="dcterms:W3CDTF">2018-06-29T13:41:00Z</dcterms:modified>
</cp:coreProperties>
</file>